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B7BE2" w14:textId="3C52976F" w:rsidR="00040BF6" w:rsidRDefault="00040BF6">
      <w:pPr>
        <w:rPr>
          <w:rFonts w:ascii="Tahoma" w:hAnsi="Tahoma" w:cs="Tahoma"/>
          <w:color w:val="000000" w:themeColor="text1"/>
        </w:rPr>
      </w:pPr>
      <w:bookmarkStart w:id="0" w:name="_GoBack"/>
      <w:bookmarkEnd w:id="0"/>
    </w:p>
    <w:p w14:paraId="7BADA3D9" w14:textId="77777777" w:rsidR="00072FF9" w:rsidRPr="00F74AFB" w:rsidRDefault="00072FF9">
      <w:pPr>
        <w:rPr>
          <w:rFonts w:ascii="Tahoma" w:hAnsi="Tahoma" w:cs="Tahoma"/>
          <w:color w:val="000000" w:themeColor="text1"/>
        </w:rPr>
      </w:pPr>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EB159A" w:rsidRPr="00F74AFB" w14:paraId="692E481E" w14:textId="77777777" w:rsidTr="00F74AFB">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380" w:type="dxa"/>
            <w:tcBorders>
              <w:bottom w:val="none" w:sz="0" w:space="0" w:color="auto"/>
            </w:tcBorders>
            <w:hideMark/>
          </w:tcPr>
          <w:p w14:paraId="071BC0B4" w14:textId="77777777" w:rsidR="00EB159A" w:rsidRPr="00F74AFB" w:rsidRDefault="00EB159A" w:rsidP="00EB159A">
            <w:pPr>
              <w:jc w:val="center"/>
              <w:rPr>
                <w:rFonts w:ascii="Tahoma" w:hAnsi="Tahoma" w:cs="Tahoma"/>
                <w:bCs w:val="0"/>
                <w:color w:val="000000" w:themeColor="text1"/>
              </w:rPr>
            </w:pPr>
          </w:p>
          <w:p w14:paraId="4EBC5B08" w14:textId="77777777" w:rsidR="00EB159A" w:rsidRPr="00F74AFB" w:rsidRDefault="00EB159A" w:rsidP="00EB159A">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2AFD311A" w14:textId="7EB96529" w:rsidR="00EB159A" w:rsidRPr="00F74AFB" w:rsidRDefault="00EB159A" w:rsidP="00EB159A">
            <w:pPr>
              <w:jc w:val="center"/>
              <w:rPr>
                <w:rFonts w:ascii="Tahoma" w:hAnsi="Tahoma" w:cs="Tahoma"/>
                <w:bCs w:val="0"/>
                <w:color w:val="FF0000"/>
              </w:rPr>
            </w:pPr>
            <w:r w:rsidRPr="00F74AFB">
              <w:rPr>
                <w:rFonts w:ascii="Tahoma" w:hAnsi="Tahoma" w:cs="Tahoma"/>
                <w:bCs w:val="0"/>
                <w:color w:val="FF0000"/>
              </w:rPr>
              <w:t>19.HAFTA</w:t>
            </w:r>
          </w:p>
          <w:p w14:paraId="4E517B33" w14:textId="3FFE13D8" w:rsidR="00EB159A" w:rsidRPr="00F74AFB" w:rsidRDefault="00EB159A" w:rsidP="00EB159A">
            <w:pPr>
              <w:jc w:val="center"/>
              <w:rPr>
                <w:rFonts w:ascii="Tahoma" w:hAnsi="Tahoma" w:cs="Tahoma"/>
                <w:bCs w:val="0"/>
                <w:color w:val="000000" w:themeColor="text1"/>
              </w:rPr>
            </w:pPr>
            <w:r w:rsidRPr="00F74AFB">
              <w:rPr>
                <w:rFonts w:ascii="Tahoma" w:hAnsi="Tahoma" w:cs="Tahoma"/>
                <w:bCs w:val="0"/>
                <w:color w:val="000000" w:themeColor="text1"/>
              </w:rPr>
              <w:t>02-06 ŞUBAT 2026</w:t>
            </w:r>
          </w:p>
          <w:p w14:paraId="26F03BAE" w14:textId="77777777" w:rsidR="00EB159A" w:rsidRPr="00F74AFB" w:rsidRDefault="00EB159A" w:rsidP="00EB159A">
            <w:pPr>
              <w:jc w:val="center"/>
              <w:rPr>
                <w:rFonts w:ascii="Tahoma" w:hAnsi="Tahoma" w:cs="Tahoma"/>
                <w:b w:val="0"/>
                <w:bCs w:val="0"/>
                <w:color w:val="000000" w:themeColor="text1"/>
              </w:rPr>
            </w:pPr>
          </w:p>
        </w:tc>
      </w:tr>
    </w:tbl>
    <w:p w14:paraId="1449AEE1" w14:textId="69C6AC87" w:rsidR="00EB159A" w:rsidRPr="00F74AFB" w:rsidRDefault="00EB159A">
      <w:pPr>
        <w:rPr>
          <w:rFonts w:ascii="Tahoma" w:hAnsi="Tahoma" w:cs="Tahoma"/>
          <w:color w:val="000000" w:themeColor="text1"/>
        </w:rPr>
      </w:pPr>
    </w:p>
    <w:tbl>
      <w:tblPr>
        <w:tblStyle w:val="KlavuzTablo1Ak-Vurgu5"/>
        <w:tblW w:w="10687"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81"/>
        <w:gridCol w:w="7806"/>
      </w:tblGrid>
      <w:tr w:rsidR="00EB159A" w:rsidRPr="00F74AFB" w14:paraId="0FC82DF6" w14:textId="77777777" w:rsidTr="009318A1">
        <w:trPr>
          <w:cnfStyle w:val="100000000000" w:firstRow="1" w:lastRow="0" w:firstColumn="0" w:lastColumn="0" w:oddVBand="0" w:evenVBand="0" w:oddHBand="0"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2881" w:type="dxa"/>
            <w:tcBorders>
              <w:bottom w:val="none" w:sz="0" w:space="0" w:color="auto"/>
            </w:tcBorders>
            <w:vAlign w:val="center"/>
            <w:hideMark/>
          </w:tcPr>
          <w:p w14:paraId="0F97EA4E" w14:textId="77777777" w:rsidR="00EB159A" w:rsidRPr="00F74AFB" w:rsidRDefault="00EB159A" w:rsidP="009318A1">
            <w:pPr>
              <w:rPr>
                <w:rFonts w:ascii="Tahoma" w:hAnsi="Tahoma" w:cs="Tahoma"/>
                <w:b w:val="0"/>
                <w:color w:val="000000" w:themeColor="text1"/>
              </w:rPr>
            </w:pPr>
            <w:r w:rsidRPr="00F74AFB">
              <w:rPr>
                <w:rFonts w:ascii="Tahoma" w:hAnsi="Tahoma" w:cs="Tahoma"/>
                <w:b w:val="0"/>
                <w:color w:val="000000" w:themeColor="text1"/>
              </w:rPr>
              <w:t>Ünitenin Adı/No</w:t>
            </w:r>
          </w:p>
        </w:tc>
        <w:tc>
          <w:tcPr>
            <w:tcW w:w="7806" w:type="dxa"/>
            <w:tcBorders>
              <w:bottom w:val="none" w:sz="0" w:space="0" w:color="auto"/>
            </w:tcBorders>
            <w:vAlign w:val="center"/>
            <w:hideMark/>
          </w:tcPr>
          <w:p w14:paraId="5204734D" w14:textId="77777777" w:rsidR="00EB159A" w:rsidRPr="00F74AFB" w:rsidRDefault="00EB159A" w:rsidP="009318A1">
            <w:pP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B. MÜZİKSEL ALGI  VE BİLGİLENME</w:t>
            </w:r>
          </w:p>
        </w:tc>
      </w:tr>
      <w:tr w:rsidR="00EB159A" w:rsidRPr="00F74AFB" w14:paraId="1A7DBA2E" w14:textId="77777777" w:rsidTr="009318A1">
        <w:trPr>
          <w:trHeight w:val="33"/>
        </w:trPr>
        <w:tc>
          <w:tcPr>
            <w:cnfStyle w:val="001000000000" w:firstRow="0" w:lastRow="0" w:firstColumn="1" w:lastColumn="0" w:oddVBand="0" w:evenVBand="0" w:oddHBand="0" w:evenHBand="0" w:firstRowFirstColumn="0" w:firstRowLastColumn="0" w:lastRowFirstColumn="0" w:lastRowLastColumn="0"/>
            <w:tcW w:w="2881" w:type="dxa"/>
            <w:vAlign w:val="center"/>
            <w:hideMark/>
          </w:tcPr>
          <w:p w14:paraId="0D97F9CE" w14:textId="77777777" w:rsidR="00EB159A" w:rsidRPr="00F74AFB" w:rsidRDefault="00EB159A" w:rsidP="009318A1">
            <w:pPr>
              <w:rPr>
                <w:rFonts w:ascii="Tahoma" w:hAnsi="Tahoma" w:cs="Tahoma"/>
                <w:b w:val="0"/>
                <w:color w:val="000000" w:themeColor="text1"/>
              </w:rPr>
            </w:pPr>
            <w:r w:rsidRPr="00F74AFB">
              <w:rPr>
                <w:rFonts w:ascii="Tahoma" w:hAnsi="Tahoma" w:cs="Tahoma"/>
                <w:b w:val="0"/>
                <w:color w:val="000000" w:themeColor="text1"/>
              </w:rPr>
              <w:t>Konu/Metnin Adı</w:t>
            </w:r>
          </w:p>
        </w:tc>
        <w:tc>
          <w:tcPr>
            <w:tcW w:w="7806" w:type="dxa"/>
            <w:vAlign w:val="center"/>
          </w:tcPr>
          <w:p w14:paraId="1A571999" w14:textId="4E0AFEE4" w:rsidR="00EB159A" w:rsidRPr="00F74AFB" w:rsidRDefault="00D530E7" w:rsidP="009318A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Müzikte Hız ve Gürlük</w:t>
            </w:r>
          </w:p>
        </w:tc>
      </w:tr>
      <w:tr w:rsidR="00EB159A" w:rsidRPr="00F74AFB" w14:paraId="089FBD0D" w14:textId="77777777" w:rsidTr="009318A1">
        <w:trPr>
          <w:trHeight w:val="33"/>
        </w:trPr>
        <w:tc>
          <w:tcPr>
            <w:cnfStyle w:val="001000000000" w:firstRow="0" w:lastRow="0" w:firstColumn="1" w:lastColumn="0" w:oddVBand="0" w:evenVBand="0" w:oddHBand="0" w:evenHBand="0" w:firstRowFirstColumn="0" w:firstRowLastColumn="0" w:lastRowFirstColumn="0" w:lastRowLastColumn="0"/>
            <w:tcW w:w="2881" w:type="dxa"/>
            <w:vAlign w:val="center"/>
            <w:hideMark/>
          </w:tcPr>
          <w:p w14:paraId="645C4802" w14:textId="77777777" w:rsidR="00EB159A" w:rsidRPr="00F74AFB" w:rsidRDefault="00EB159A" w:rsidP="009318A1">
            <w:pPr>
              <w:rPr>
                <w:rFonts w:ascii="Tahoma" w:hAnsi="Tahoma" w:cs="Tahoma"/>
                <w:b w:val="0"/>
                <w:color w:val="000000" w:themeColor="text1"/>
              </w:rPr>
            </w:pPr>
            <w:r w:rsidRPr="00F74AFB">
              <w:rPr>
                <w:rFonts w:ascii="Tahoma" w:hAnsi="Tahoma" w:cs="Tahoma"/>
                <w:b w:val="0"/>
                <w:color w:val="000000" w:themeColor="text1"/>
              </w:rPr>
              <w:t>Önerilen Süre</w:t>
            </w:r>
          </w:p>
        </w:tc>
        <w:tc>
          <w:tcPr>
            <w:tcW w:w="7806" w:type="dxa"/>
            <w:vAlign w:val="center"/>
          </w:tcPr>
          <w:p w14:paraId="434351A3" w14:textId="2F1A0551" w:rsidR="00EB159A" w:rsidRPr="00F74AFB" w:rsidRDefault="00E8172A" w:rsidP="009318A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bCs/>
                <w:color w:val="000000" w:themeColor="text1"/>
              </w:rPr>
              <w:t>1 DERS SAATİ</w:t>
            </w:r>
          </w:p>
        </w:tc>
      </w:tr>
      <w:tr w:rsidR="00EB159A" w:rsidRPr="00F74AFB" w14:paraId="61464847" w14:textId="77777777" w:rsidTr="009318A1">
        <w:trPr>
          <w:trHeight w:val="33"/>
        </w:trPr>
        <w:tc>
          <w:tcPr>
            <w:cnfStyle w:val="001000000000" w:firstRow="0" w:lastRow="0" w:firstColumn="1" w:lastColumn="0" w:oddVBand="0" w:evenVBand="0" w:oddHBand="0" w:evenHBand="0" w:firstRowFirstColumn="0" w:firstRowLastColumn="0" w:lastRowFirstColumn="0" w:lastRowLastColumn="0"/>
            <w:tcW w:w="2881" w:type="dxa"/>
            <w:vAlign w:val="center"/>
            <w:hideMark/>
          </w:tcPr>
          <w:p w14:paraId="73243F3C" w14:textId="4788442A" w:rsidR="00EB159A" w:rsidRPr="00F74AFB" w:rsidRDefault="00EB159A" w:rsidP="009318A1">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Fonts w:ascii="Tahoma" w:hAnsi="Tahoma" w:cs="Tahoma"/>
                  <w:b w:val="0"/>
                </w:rPr>
                <w:t>Kazanım</w:t>
              </w:r>
            </w:hyperlink>
            <w:r w:rsidRPr="00F74AFB">
              <w:rPr>
                <w:rFonts w:ascii="Tahoma" w:hAnsi="Tahoma" w:cs="Tahoma"/>
                <w:b w:val="0"/>
                <w:color w:val="000000" w:themeColor="text1"/>
              </w:rPr>
              <w:t>ları</w:t>
            </w:r>
          </w:p>
        </w:tc>
        <w:tc>
          <w:tcPr>
            <w:tcW w:w="7806" w:type="dxa"/>
            <w:vAlign w:val="center"/>
            <w:hideMark/>
          </w:tcPr>
          <w:p w14:paraId="509AE4BF" w14:textId="77777777" w:rsidR="00EB159A" w:rsidRPr="00F74AFB" w:rsidRDefault="00EB159A" w:rsidP="009318A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Mü.3.B.4. Müzikleri uygun hız ve gürlükte seslendirir.</w:t>
            </w:r>
            <w:r w:rsidRPr="00F74AFB">
              <w:rPr>
                <w:rFonts w:ascii="Tahoma" w:hAnsi="Tahoma" w:cs="Tahoma"/>
                <w:color w:val="000000" w:themeColor="text1"/>
              </w:rPr>
              <w:br/>
              <w:t>Mü.3.A.7. Müzik çalışmalarını sergiler.</w:t>
            </w:r>
          </w:p>
        </w:tc>
      </w:tr>
      <w:tr w:rsidR="00072FF9" w:rsidRPr="00F74AFB" w14:paraId="2E03605A" w14:textId="77777777" w:rsidTr="009318A1">
        <w:trPr>
          <w:trHeight w:val="33"/>
        </w:trPr>
        <w:tc>
          <w:tcPr>
            <w:cnfStyle w:val="001000000000" w:firstRow="0" w:lastRow="0" w:firstColumn="1" w:lastColumn="0" w:oddVBand="0" w:evenVBand="0" w:oddHBand="0" w:evenHBand="0" w:firstRowFirstColumn="0" w:firstRowLastColumn="0" w:lastRowFirstColumn="0" w:lastRowLastColumn="0"/>
            <w:tcW w:w="2881" w:type="dxa"/>
            <w:vAlign w:val="center"/>
            <w:hideMark/>
          </w:tcPr>
          <w:p w14:paraId="604FC447" w14:textId="51ABE3E3"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Öğretme-Öğrenme-Yöntem ve Teknikleri</w:t>
            </w:r>
          </w:p>
        </w:tc>
        <w:tc>
          <w:tcPr>
            <w:tcW w:w="7806" w:type="dxa"/>
            <w:vAlign w:val="center"/>
            <w:hideMark/>
          </w:tcPr>
          <w:p w14:paraId="179E9755"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6F29B4A0" w14:textId="3A2055C5" w:rsidR="00072FF9" w:rsidRPr="00F74AFB" w:rsidRDefault="00072FF9" w:rsidP="00072FF9">
            <w:pPr>
              <w:spacing w:after="160" w:line="259"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42C4FC7F" w14:textId="77777777" w:rsidTr="009318A1">
        <w:trPr>
          <w:trHeight w:val="33"/>
        </w:trPr>
        <w:tc>
          <w:tcPr>
            <w:cnfStyle w:val="001000000000" w:firstRow="0" w:lastRow="0" w:firstColumn="1" w:lastColumn="0" w:oddVBand="0" w:evenVBand="0" w:oddHBand="0" w:evenHBand="0" w:firstRowFirstColumn="0" w:firstRowLastColumn="0" w:lastRowFirstColumn="0" w:lastRowLastColumn="0"/>
            <w:tcW w:w="2881" w:type="dxa"/>
            <w:vAlign w:val="center"/>
            <w:hideMark/>
          </w:tcPr>
          <w:p w14:paraId="52942AD8" w14:textId="77777777" w:rsidR="00072FF9" w:rsidRPr="00F74AFB" w:rsidRDefault="00072FF9" w:rsidP="00072FF9">
            <w:pPr>
              <w:spacing w:after="160" w:line="259" w:lineRule="auto"/>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806" w:type="dxa"/>
            <w:vAlign w:val="center"/>
            <w:hideMark/>
          </w:tcPr>
          <w:p w14:paraId="193C8B9E" w14:textId="30F26520" w:rsidR="00072FF9" w:rsidRPr="00F74AFB" w:rsidRDefault="00072FF9" w:rsidP="00072FF9">
            <w:pPr>
              <w:spacing w:after="160" w:line="259"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EB159A" w:rsidRPr="00F74AFB" w14:paraId="10E2B5FC" w14:textId="77777777" w:rsidTr="009318A1">
        <w:trPr>
          <w:trHeight w:val="33"/>
        </w:trPr>
        <w:tc>
          <w:tcPr>
            <w:cnfStyle w:val="001000000000" w:firstRow="0" w:lastRow="0" w:firstColumn="1" w:lastColumn="0" w:oddVBand="0" w:evenVBand="0" w:oddHBand="0" w:evenHBand="0" w:firstRowFirstColumn="0" w:firstRowLastColumn="0" w:lastRowFirstColumn="0" w:lastRowLastColumn="0"/>
            <w:tcW w:w="10687" w:type="dxa"/>
            <w:gridSpan w:val="2"/>
            <w:vAlign w:val="center"/>
            <w:hideMark/>
          </w:tcPr>
          <w:p w14:paraId="1A1774A6" w14:textId="77777777" w:rsidR="00EB159A" w:rsidRPr="00F74AFB" w:rsidRDefault="00EB159A" w:rsidP="009318A1">
            <w:pPr>
              <w:spacing w:after="160" w:line="259" w:lineRule="auto"/>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EB159A" w:rsidRPr="00F74AFB" w14:paraId="54DF8DA4" w14:textId="77777777" w:rsidTr="009318A1">
        <w:trPr>
          <w:trHeight w:val="33"/>
        </w:trPr>
        <w:tc>
          <w:tcPr>
            <w:cnfStyle w:val="001000000000" w:firstRow="0" w:lastRow="0" w:firstColumn="1" w:lastColumn="0" w:oddVBand="0" w:evenVBand="0" w:oddHBand="0" w:evenHBand="0" w:firstRowFirstColumn="0" w:firstRowLastColumn="0" w:lastRowFirstColumn="0" w:lastRowLastColumn="0"/>
            <w:tcW w:w="2881" w:type="dxa"/>
            <w:vAlign w:val="center"/>
            <w:hideMark/>
          </w:tcPr>
          <w:p w14:paraId="646C486E" w14:textId="77777777" w:rsidR="00EB159A" w:rsidRPr="00F74AFB" w:rsidRDefault="00EB159A" w:rsidP="009318A1">
            <w:pPr>
              <w:spacing w:after="160" w:line="259" w:lineRule="auto"/>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806" w:type="dxa"/>
            <w:vAlign w:val="center"/>
            <w:hideMark/>
          </w:tcPr>
          <w:p w14:paraId="29239388" w14:textId="77777777" w:rsidR="00EB159A" w:rsidRPr="00F74AFB" w:rsidRDefault="00EB159A" w:rsidP="009318A1">
            <w:pPr>
              <w:spacing w:after="160" w:line="259"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Çabuk-yavaş hız ve kuvvetli-hafif gürlük çalışmaları yapılmalıdır.</w:t>
            </w:r>
            <w:r w:rsidRPr="00F74AFB">
              <w:rPr>
                <w:rFonts w:ascii="Tahoma" w:hAnsi="Tahoma" w:cs="Tahoma"/>
                <w:color w:val="000000" w:themeColor="text1"/>
              </w:rPr>
              <w:br/>
              <w:t>b) Seslendirme kavramı, çalma ve söyleme etkinliklerini kapsamalıdır.</w:t>
            </w:r>
          </w:p>
        </w:tc>
      </w:tr>
      <w:tr w:rsidR="00EB159A" w:rsidRPr="00F74AFB" w14:paraId="6690B367" w14:textId="77777777" w:rsidTr="009318A1">
        <w:trPr>
          <w:trHeight w:val="33"/>
        </w:trPr>
        <w:tc>
          <w:tcPr>
            <w:cnfStyle w:val="001000000000" w:firstRow="0" w:lastRow="0" w:firstColumn="1" w:lastColumn="0" w:oddVBand="0" w:evenVBand="0" w:oddHBand="0" w:evenHBand="0" w:firstRowFirstColumn="0" w:firstRowLastColumn="0" w:lastRowFirstColumn="0" w:lastRowLastColumn="0"/>
            <w:tcW w:w="10687" w:type="dxa"/>
            <w:gridSpan w:val="2"/>
            <w:vAlign w:val="center"/>
            <w:hideMark/>
          </w:tcPr>
          <w:p w14:paraId="1F49A020" w14:textId="77777777" w:rsidR="00EB159A" w:rsidRPr="00F74AFB" w:rsidRDefault="00EB159A" w:rsidP="009318A1">
            <w:pPr>
              <w:spacing w:after="160" w:line="259" w:lineRule="auto"/>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EB159A" w:rsidRPr="00F74AFB" w14:paraId="2B838E0F" w14:textId="77777777" w:rsidTr="009318A1">
        <w:trPr>
          <w:trHeight w:val="33"/>
        </w:trPr>
        <w:tc>
          <w:tcPr>
            <w:cnfStyle w:val="001000000000" w:firstRow="0" w:lastRow="0" w:firstColumn="1" w:lastColumn="0" w:oddVBand="0" w:evenVBand="0" w:oddHBand="0" w:evenHBand="0" w:firstRowFirstColumn="0" w:firstRowLastColumn="0" w:lastRowFirstColumn="0" w:lastRowLastColumn="0"/>
            <w:tcW w:w="2881" w:type="dxa"/>
            <w:vAlign w:val="center"/>
            <w:hideMark/>
          </w:tcPr>
          <w:p w14:paraId="583F7712" w14:textId="4A525321" w:rsidR="00EB159A" w:rsidRPr="00F74AFB" w:rsidRDefault="00EB159A" w:rsidP="009318A1">
            <w:pPr>
              <w:spacing w:after="160" w:line="259" w:lineRule="auto"/>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Öğrenme güçlüğü olan öğrenciler ve ileri düzeyde öğrenme hızında olan öğrenciler için Ölçme Değerlendirme etkinlikleri</w:t>
            </w:r>
          </w:p>
        </w:tc>
        <w:tc>
          <w:tcPr>
            <w:tcW w:w="7806" w:type="dxa"/>
            <w:vAlign w:val="center"/>
            <w:hideMark/>
          </w:tcPr>
          <w:p w14:paraId="15C7C2A9" w14:textId="77777777" w:rsidR="00EB159A" w:rsidRPr="00F74AFB" w:rsidRDefault="00EB159A" w:rsidP="009318A1">
            <w:pPr>
              <w:spacing w:after="160" w:line="259"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EB159A" w:rsidRPr="00F74AFB" w14:paraId="5CB11BB7" w14:textId="77777777" w:rsidTr="009318A1">
        <w:trPr>
          <w:trHeight w:val="33"/>
        </w:trPr>
        <w:tc>
          <w:tcPr>
            <w:cnfStyle w:val="001000000000" w:firstRow="0" w:lastRow="0" w:firstColumn="1" w:lastColumn="0" w:oddVBand="0" w:evenVBand="0" w:oddHBand="0" w:evenHBand="0" w:firstRowFirstColumn="0" w:firstRowLastColumn="0" w:lastRowFirstColumn="0" w:lastRowLastColumn="0"/>
            <w:tcW w:w="2881" w:type="dxa"/>
            <w:vAlign w:val="center"/>
            <w:hideMark/>
          </w:tcPr>
          <w:p w14:paraId="70EDA5EB" w14:textId="534C06C2" w:rsidR="00EB159A" w:rsidRPr="00F74AFB" w:rsidRDefault="00EB159A" w:rsidP="009318A1">
            <w:pPr>
              <w:spacing w:after="160" w:line="259" w:lineRule="auto"/>
              <w:rPr>
                <w:rFonts w:ascii="Tahoma" w:hAnsi="Tahoma" w:cs="Tahoma"/>
                <w:b w:val="0"/>
                <w:color w:val="000000" w:themeColor="text1"/>
              </w:rPr>
            </w:pPr>
            <w:r w:rsidRPr="00F74AFB">
              <w:rPr>
                <w:rFonts w:ascii="Tahoma" w:hAnsi="Tahoma" w:cs="Tahoma"/>
                <w:b w:val="0"/>
                <w:color w:val="000000" w:themeColor="text1"/>
              </w:rPr>
              <w:t>Plâna İlişkin Açıklamalar</w:t>
            </w:r>
          </w:p>
        </w:tc>
        <w:tc>
          <w:tcPr>
            <w:tcW w:w="7806" w:type="dxa"/>
            <w:vAlign w:val="center"/>
            <w:hideMark/>
          </w:tcPr>
          <w:p w14:paraId="68032BB8" w14:textId="26AC1E4A" w:rsidR="00EB159A" w:rsidRPr="00F74AFB" w:rsidRDefault="00EB159A" w:rsidP="009318A1">
            <w:pPr>
              <w:spacing w:after="160" w:line="259" w:lineRule="auto"/>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p>
        </w:tc>
      </w:tr>
    </w:tbl>
    <w:p w14:paraId="05D59921" w14:textId="56A6574F" w:rsidR="00EB159A" w:rsidRPr="00F74AFB" w:rsidRDefault="00EB159A">
      <w:pPr>
        <w:rPr>
          <w:rFonts w:ascii="Tahoma" w:hAnsi="Tahoma" w:cs="Tahoma"/>
          <w:color w:val="000000" w:themeColor="text1"/>
        </w:rPr>
      </w:pPr>
    </w:p>
    <w:p w14:paraId="7B59A84A" w14:textId="467058E0" w:rsidR="00EB159A"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98176" behindDoc="0" locked="0" layoutInCell="1" allowOverlap="1" wp14:anchorId="7CB210A7" wp14:editId="0FF670BB">
                <wp:simplePos x="0" y="0"/>
                <wp:positionH relativeFrom="column">
                  <wp:posOffset>358140</wp:posOffset>
                </wp:positionH>
                <wp:positionV relativeFrom="paragraph">
                  <wp:posOffset>29845</wp:posOffset>
                </wp:positionV>
                <wp:extent cx="6004560" cy="1668780"/>
                <wp:effectExtent l="0" t="0" r="0" b="0"/>
                <wp:wrapNone/>
                <wp:docPr id="94" name="Grup 9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9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25FCC1D" w14:textId="77777777" w:rsidR="00F74AFB" w:rsidRDefault="00F74AFB" w:rsidP="00F74AFB">
                              <w:pPr>
                                <w:jc w:val="center"/>
                                <w:rPr>
                                  <w:rFonts w:ascii="Tahoma" w:hAnsi="Tahoma" w:cs="Tahoma"/>
                                </w:rPr>
                              </w:pPr>
                              <w:r>
                                <w:rPr>
                                  <w:rFonts w:ascii="Tahoma" w:hAnsi="Tahoma" w:cs="Tahoma"/>
                                </w:rPr>
                                <w:t>........................</w:t>
                              </w:r>
                            </w:p>
                            <w:p w14:paraId="60265B2F" w14:textId="77777777" w:rsidR="00F74AFB" w:rsidRPr="005F6F7A" w:rsidRDefault="00F74AFB" w:rsidP="00F74AFB">
                              <w:pPr>
                                <w:jc w:val="center"/>
                                <w:rPr>
                                  <w:rFonts w:ascii="Tahoma" w:hAnsi="Tahoma" w:cs="Tahoma"/>
                                </w:rPr>
                              </w:pPr>
                              <w:r>
                                <w:rPr>
                                  <w:rFonts w:ascii="Tahoma" w:hAnsi="Tahoma" w:cs="Tahoma"/>
                                </w:rPr>
                                <w:t>Okul Müdürü</w:t>
                              </w:r>
                            </w:p>
                            <w:p w14:paraId="3A851495" w14:textId="77777777" w:rsidR="00F74AFB" w:rsidRDefault="00F74AFB" w:rsidP="00F74AFB">
                              <w:pPr>
                                <w:jc w:val="center"/>
                              </w:pPr>
                            </w:p>
                          </w:txbxContent>
                        </wps:txbx>
                        <wps:bodyPr rot="0" vert="horz" wrap="square" lIns="91440" tIns="45720" rIns="91440" bIns="45720" anchor="t" anchorCtr="0" upright="1">
                          <a:noAutofit/>
                        </wps:bodyPr>
                      </wps:wsp>
                      <wps:wsp>
                        <wps:cNvPr id="96" name="Rectangle 2"/>
                        <wps:cNvSpPr>
                          <a:spLocks noChangeArrowheads="1"/>
                        </wps:cNvSpPr>
                        <wps:spPr bwMode="auto">
                          <a:xfrm>
                            <a:off x="0" y="0"/>
                            <a:ext cx="1440180" cy="914400"/>
                          </a:xfrm>
                          <a:prstGeom prst="rect">
                            <a:avLst/>
                          </a:prstGeom>
                          <a:noFill/>
                          <a:ln w="9525">
                            <a:noFill/>
                            <a:miter lim="800000"/>
                            <a:headEnd/>
                            <a:tailEnd/>
                          </a:ln>
                        </wps:spPr>
                        <wps:txbx>
                          <w:txbxContent>
                            <w:p w14:paraId="4DCE29EE" w14:textId="77777777" w:rsidR="00F74AFB" w:rsidRDefault="00F74AFB" w:rsidP="00F74AFB">
                              <w:pPr>
                                <w:jc w:val="center"/>
                              </w:pPr>
                              <w:r>
                                <w:rPr>
                                  <w:noProof/>
                                  <w:lang w:eastAsia="tr-TR"/>
                                </w:rPr>
                                <w:drawing>
                                  <wp:inline distT="0" distB="0" distL="0" distR="0" wp14:anchorId="1131639F" wp14:editId="2EC78FEC">
                                    <wp:extent cx="1248410" cy="446405"/>
                                    <wp:effectExtent l="0" t="0" r="8890" b="0"/>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9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38E91D50" w14:textId="77777777" w:rsidR="00F74AFB" w:rsidRDefault="00F74AFB" w:rsidP="00F74AFB">
                              <w:pPr>
                                <w:jc w:val="center"/>
                                <w:rPr>
                                  <w:rFonts w:ascii="Tahoma" w:hAnsi="Tahoma" w:cs="Tahoma"/>
                                </w:rPr>
                              </w:pPr>
                              <w:r>
                                <w:rPr>
                                  <w:rFonts w:ascii="Tahoma" w:hAnsi="Tahoma" w:cs="Tahoma"/>
                                </w:rPr>
                                <w:t>Mustafa KABUL</w:t>
                              </w:r>
                            </w:p>
                            <w:p w14:paraId="621651F7" w14:textId="77777777" w:rsidR="00F74AFB" w:rsidRPr="005F6F7A" w:rsidRDefault="00F74AFB" w:rsidP="00F74AFB">
                              <w:pPr>
                                <w:jc w:val="center"/>
                                <w:rPr>
                                  <w:rFonts w:ascii="Tahoma" w:hAnsi="Tahoma" w:cs="Tahoma"/>
                                </w:rPr>
                              </w:pPr>
                              <w:r>
                                <w:rPr>
                                  <w:rFonts w:ascii="Tahoma" w:hAnsi="Tahoma" w:cs="Tahoma"/>
                                </w:rPr>
                                <w:t>Sınıf Öğretmeni</w:t>
                              </w:r>
                            </w:p>
                            <w:p w14:paraId="0D534AA6"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7CB210A7" id="Grup 94" o:spid="_x0000_s1098" style="position:absolute;margin-left:28.2pt;margin-top:2.35pt;width:472.8pt;height:131.4pt;z-index:25169817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">
                <v:rect id="Rectangle 2" o:spid="_x0000_s109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FfdxAAAANsAAAAPAAAAZHJzL2Rvd25yZXYueG1sRI9Ba8JA&#10;FITvBf/D8gQvohuFFk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HKoV93EAAAA2wAAAA8A&#10;AAAAAAAAAAAAAAAABwIAAGRycy9kb3ducmV2LnhtbFBLBQYAAAAAAwADALcAAAD4AgAAAAA=&#10;" filled="f" stroked="f">
                  <v:textbox>
                    <w:txbxContent>
                      <w:p w14:paraId="725FCC1D" w14:textId="77777777" w:rsidR="00F74AFB" w:rsidRDefault="00F74AFB" w:rsidP="00F74AFB">
                        <w:pPr>
                          <w:jc w:val="center"/>
                          <w:rPr>
                            <w:rFonts w:ascii="Tahoma" w:hAnsi="Tahoma" w:cs="Tahoma"/>
                          </w:rPr>
                        </w:pPr>
                        <w:r>
                          <w:rPr>
                            <w:rFonts w:ascii="Tahoma" w:hAnsi="Tahoma" w:cs="Tahoma"/>
                          </w:rPr>
                          <w:t>........................</w:t>
                        </w:r>
                      </w:p>
                      <w:p w14:paraId="60265B2F" w14:textId="77777777" w:rsidR="00F74AFB" w:rsidRPr="005F6F7A" w:rsidRDefault="00F74AFB" w:rsidP="00F74AFB">
                        <w:pPr>
                          <w:jc w:val="center"/>
                          <w:rPr>
                            <w:rFonts w:ascii="Tahoma" w:hAnsi="Tahoma" w:cs="Tahoma"/>
                          </w:rPr>
                        </w:pPr>
                        <w:r>
                          <w:rPr>
                            <w:rFonts w:ascii="Tahoma" w:hAnsi="Tahoma" w:cs="Tahoma"/>
                          </w:rPr>
                          <w:t>Okul Müdürü</w:t>
                        </w:r>
                      </w:p>
                      <w:p w14:paraId="3A851495" w14:textId="77777777" w:rsidR="00F74AFB" w:rsidRDefault="00F74AFB" w:rsidP="00F74AFB">
                        <w:pPr>
                          <w:jc w:val="center"/>
                        </w:pPr>
                      </w:p>
                    </w:txbxContent>
                  </v:textbox>
                </v:rect>
                <v:rect id="Rectangle 2" o:spid="_x0000_s110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" filled="f" stroked="f">
                  <v:textbox>
                    <w:txbxContent>
                      <w:p w14:paraId="4DCE29EE" w14:textId="77777777" w:rsidR="00F74AFB" w:rsidRDefault="00F74AFB" w:rsidP="00F74AFB">
                        <w:pPr>
                          <w:jc w:val="center"/>
                        </w:pPr>
                        <w:r>
                          <w:rPr>
                            <w:noProof/>
                            <w:lang w:eastAsia="tr-TR"/>
                          </w:rPr>
                          <w:drawing>
                            <wp:inline distT="0" distB="0" distL="0" distR="0" wp14:anchorId="1131639F" wp14:editId="2EC78FEC">
                              <wp:extent cx="1248410" cy="446405"/>
                              <wp:effectExtent l="0" t="0" r="8890" b="0"/>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0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" filled="f" stroked="f">
                  <v:textbox>
                    <w:txbxContent>
                      <w:p w14:paraId="38E91D50" w14:textId="77777777" w:rsidR="00F74AFB" w:rsidRDefault="00F74AFB" w:rsidP="00F74AFB">
                        <w:pPr>
                          <w:jc w:val="center"/>
                          <w:rPr>
                            <w:rFonts w:ascii="Tahoma" w:hAnsi="Tahoma" w:cs="Tahoma"/>
                          </w:rPr>
                        </w:pPr>
                        <w:r>
                          <w:rPr>
                            <w:rFonts w:ascii="Tahoma" w:hAnsi="Tahoma" w:cs="Tahoma"/>
                          </w:rPr>
                          <w:t>Mustafa KABUL</w:t>
                        </w:r>
                      </w:p>
                      <w:p w14:paraId="621651F7" w14:textId="77777777" w:rsidR="00F74AFB" w:rsidRPr="005F6F7A" w:rsidRDefault="00F74AFB" w:rsidP="00F74AFB">
                        <w:pPr>
                          <w:jc w:val="center"/>
                          <w:rPr>
                            <w:rFonts w:ascii="Tahoma" w:hAnsi="Tahoma" w:cs="Tahoma"/>
                          </w:rPr>
                        </w:pPr>
                        <w:r>
                          <w:rPr>
                            <w:rFonts w:ascii="Tahoma" w:hAnsi="Tahoma" w:cs="Tahoma"/>
                          </w:rPr>
                          <w:t>Sınıf Öğretmeni</w:t>
                        </w:r>
                      </w:p>
                      <w:p w14:paraId="0D534AA6" w14:textId="77777777" w:rsidR="00F74AFB" w:rsidRDefault="00F74AFB" w:rsidP="00F74AFB">
                        <w:pPr>
                          <w:jc w:val="center"/>
                        </w:pPr>
                      </w:p>
                    </w:txbxContent>
                  </v:textbox>
                </v:rect>
              </v:group>
            </w:pict>
          </mc:Fallback>
        </mc:AlternateContent>
      </w:r>
    </w:p>
    <w:p w14:paraId="6759EFBD" w14:textId="004F17B5" w:rsidR="00EB159A" w:rsidRPr="00F74AFB" w:rsidRDefault="00EB159A">
      <w:pPr>
        <w:rPr>
          <w:rFonts w:ascii="Tahoma" w:hAnsi="Tahoma" w:cs="Tahoma"/>
          <w:color w:val="000000" w:themeColor="text1"/>
        </w:rPr>
      </w:pPr>
    </w:p>
    <w:p w14:paraId="754D1966" w14:textId="29D44310" w:rsidR="00EB159A" w:rsidRPr="00F74AFB" w:rsidRDefault="00EB159A">
      <w:pPr>
        <w:rPr>
          <w:rFonts w:ascii="Tahoma" w:hAnsi="Tahoma" w:cs="Tahoma"/>
          <w:color w:val="000000" w:themeColor="text1"/>
        </w:rPr>
      </w:pPr>
    </w:p>
    <w:sectPr w:rsidR="00EB159A"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01B2"/>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216</Words>
  <Characters>1235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